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5" w:rsidRPr="00AB2AC4" w:rsidRDefault="00195BA5" w:rsidP="00195BA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СВЕДЕНИЯ</w:t>
      </w:r>
    </w:p>
    <w:p w:rsidR="00195BA5" w:rsidRPr="00C54A70" w:rsidRDefault="00195BA5" w:rsidP="00195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Pr="00C54A70">
        <w:rPr>
          <w:rFonts w:ascii="Arial" w:hAnsi="Arial" w:cs="Arial"/>
          <w:b/>
        </w:rPr>
        <w:t>рыбопромысловых участк</w:t>
      </w:r>
      <w:r>
        <w:rPr>
          <w:rFonts w:ascii="Arial" w:hAnsi="Arial" w:cs="Arial"/>
          <w:b/>
        </w:rPr>
        <w:t>ах</w:t>
      </w:r>
      <w:r w:rsidRPr="00C54A70">
        <w:rPr>
          <w:rFonts w:ascii="Arial" w:hAnsi="Arial" w:cs="Arial"/>
          <w:b/>
        </w:rPr>
        <w:t>, предназначенных для осуществления</w:t>
      </w:r>
    </w:p>
    <w:p w:rsidR="00195BA5" w:rsidRDefault="00195BA5" w:rsidP="00195B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промышленного</w:t>
      </w:r>
      <w:r w:rsidRPr="00C54A70">
        <w:rPr>
          <w:rFonts w:ascii="Arial" w:hAnsi="Arial" w:cs="Arial"/>
          <w:b/>
        </w:rPr>
        <w:t xml:space="preserve"> рыболовства </w:t>
      </w:r>
      <w:r w:rsidRPr="009834DB">
        <w:rPr>
          <w:rFonts w:ascii="Arial" w:hAnsi="Arial" w:cs="Arial"/>
          <w:b/>
        </w:rPr>
        <w:t xml:space="preserve">(за исключением анадромных, </w:t>
      </w:r>
      <w:proofErr w:type="spellStart"/>
      <w:r w:rsidRPr="009834DB">
        <w:rPr>
          <w:rFonts w:ascii="Arial" w:hAnsi="Arial" w:cs="Arial"/>
          <w:b/>
        </w:rPr>
        <w:t>катадромных</w:t>
      </w:r>
      <w:proofErr w:type="spellEnd"/>
      <w:r w:rsidRPr="009834DB">
        <w:rPr>
          <w:rFonts w:ascii="Arial" w:hAnsi="Arial" w:cs="Arial"/>
          <w:b/>
        </w:rPr>
        <w:t xml:space="preserve"> и трансграничных видов рыб)</w:t>
      </w:r>
      <w:r>
        <w:rPr>
          <w:rFonts w:ascii="Arial" w:hAnsi="Arial" w:cs="Arial"/>
          <w:b/>
        </w:rPr>
        <w:t xml:space="preserve"> на водных объектах</w:t>
      </w:r>
      <w:r w:rsidRPr="00C54A70">
        <w:rPr>
          <w:rFonts w:ascii="Arial" w:hAnsi="Arial" w:cs="Arial"/>
          <w:b/>
        </w:rPr>
        <w:t xml:space="preserve"> Таймырского Долгано-Ненецкого муниципального района Красноярского края</w:t>
      </w:r>
      <w:r>
        <w:rPr>
          <w:rFonts w:ascii="Arial" w:hAnsi="Arial" w:cs="Arial"/>
          <w:b/>
        </w:rPr>
        <w:t xml:space="preserve"> </w:t>
      </w:r>
    </w:p>
    <w:p w:rsidR="00195BA5" w:rsidRDefault="00195BA5" w:rsidP="00195BA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5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851"/>
        <w:gridCol w:w="2126"/>
        <w:gridCol w:w="1276"/>
        <w:gridCol w:w="993"/>
        <w:gridCol w:w="1416"/>
        <w:gridCol w:w="1698"/>
        <w:gridCol w:w="1705"/>
        <w:gridCol w:w="3261"/>
      </w:tblGrid>
      <w:tr w:rsidR="00195BA5" w:rsidRPr="00C85562" w:rsidTr="00195BA5">
        <w:trPr>
          <w:cantSplit/>
          <w:trHeight w:val="8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№</w:t>
            </w:r>
          </w:p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 водоема, на котором сформирован рыбопромысловый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Протяженность участка (</w:t>
            </w:r>
            <w:proofErr w:type="gram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км</w:t>
            </w:r>
            <w:proofErr w:type="gram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), площадь (га)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Границы и параметры участка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Административный </w:t>
            </w:r>
          </w:p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Водные биологические ресурсы, которые обитают в границах рыбопромыслового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Цели использования рыбопромыслового участка и ограничения, связанные с его использованием</w:t>
            </w:r>
          </w:p>
        </w:tc>
      </w:tr>
      <w:tr w:rsidR="00195BA5" w:rsidRPr="00C85562" w:rsidTr="00195BA5">
        <w:trPr>
          <w:trHeight w:val="4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Описание границ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Географические координаты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видов водных биологических ресурсов, общий допустимый улов которых не устанавливается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В.Д.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С.Ш.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5BA5" w:rsidRPr="00C85562" w:rsidTr="00195BA5">
        <w:trPr>
          <w:trHeight w:val="283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D0363A" w:rsidRDefault="00195BA5" w:rsidP="000678F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0363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Бассейн реки Енисей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начинается от протоки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Никандоровская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вверх против течения р. Енисей вдоль восточного берега острова Сопочный 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1. 83°14'01"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2. 83°18'50"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3. 83°21'55"</w:t>
            </w:r>
          </w:p>
          <w:p w:rsidR="00195BA5" w:rsidRPr="005A42EB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4. 83°17'11"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70°30'52"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70°30'55"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70°25'31"</w:t>
            </w:r>
          </w:p>
          <w:p w:rsidR="00195BA5" w:rsidRPr="005A42EB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2EB">
              <w:rPr>
                <w:rFonts w:ascii="Arial" w:hAnsi="Arial" w:cs="Arial"/>
                <w:sz w:val="18"/>
                <w:szCs w:val="18"/>
              </w:rPr>
              <w:t>70°25'45"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протока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Мал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Енисей (впадает в р. Енисей на 279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левого берега устья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Петровская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вниз по течению вдоль левого берега протоки до устья ручья, вытекающего из оз.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Вангыто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шириной  800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98240D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>1.83°31'14"</w:t>
            </w:r>
          </w:p>
          <w:p w:rsidR="00195BA5" w:rsidRPr="0098240D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>2.83°32'05"</w:t>
            </w:r>
          </w:p>
          <w:p w:rsidR="00195BA5" w:rsidRPr="0098240D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>3.83°29'28"</w:t>
            </w:r>
          </w:p>
          <w:p w:rsidR="00195BA5" w:rsidRPr="0098240D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 xml:space="preserve">4.83°28'18"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>69°43'59"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>69°44'19"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>69°45'19"</w:t>
            </w:r>
          </w:p>
          <w:p w:rsidR="00195BA5" w:rsidRPr="0098240D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0D">
              <w:rPr>
                <w:rFonts w:ascii="Arial" w:hAnsi="Arial" w:cs="Arial"/>
                <w:sz w:val="18"/>
                <w:szCs w:val="18"/>
              </w:rPr>
              <w:t>69°45'13"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устья реки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Никифоровка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(496 км) вверх и вниз по течению по 500 м вдоль правого берега р. Енисей, шириной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lastRenderedPageBreak/>
              <w:t>1. 86°03'32"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2. 86°03'56"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3. 86°01'52"</w:t>
            </w:r>
          </w:p>
          <w:p w:rsidR="00195BA5" w:rsidRPr="00145AEB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lastRenderedPageBreak/>
              <w:t>4. 86°01'23"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lastRenderedPageBreak/>
              <w:t>68°58'23"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68°58'50"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68°59'06"</w:t>
            </w:r>
          </w:p>
          <w:p w:rsidR="00195BA5" w:rsidRPr="00145AEB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lastRenderedPageBreak/>
              <w:t>68°58'38"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Ограничения для осуществления рыболовства устанавливаются в соответствии с законодательством о рыболовстве и сохранении </w:t>
            </w: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начинается от устья безымянного ручья, впадающего в р. Енисей близ мыса Овражный, вверх против течения вдоль правого берега р. Енисей, 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1. 85°46'40"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2. 85°45'00"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3. 85°43'33"</w:t>
            </w:r>
          </w:p>
          <w:p w:rsidR="00195BA5" w:rsidRPr="00145AEB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4. 85°01'14"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69°38'09"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69°39'16"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69°39'04"</w:t>
            </w:r>
          </w:p>
          <w:p w:rsidR="00195BA5" w:rsidRPr="00145AEB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EB">
              <w:rPr>
                <w:rFonts w:ascii="Arial" w:hAnsi="Arial" w:cs="Arial"/>
                <w:sz w:val="18"/>
                <w:szCs w:val="18"/>
              </w:rPr>
              <w:t>69°37'55"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начинается на расстоянии 1000 м выше устья протоки Сухая, идет вверх против течения вдоль северо-восточного берега о. Средний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Леонтьевский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1. 85°38'43"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2. 85°40'38"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3. 85°41'41"</w:t>
            </w:r>
          </w:p>
          <w:p w:rsidR="00195BA5" w:rsidRPr="00315BFE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4. 85°39'57"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69°41'12"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69°40'22"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69°40'41"</w:t>
            </w:r>
          </w:p>
          <w:p w:rsidR="00195BA5" w:rsidRPr="00315BFE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FE">
              <w:rPr>
                <w:rFonts w:ascii="Arial" w:hAnsi="Arial" w:cs="Arial"/>
                <w:sz w:val="18"/>
                <w:szCs w:val="18"/>
              </w:rPr>
              <w:t>69°41'33"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устья протоки Сухая вверх против течения вдоль северо-восточного берега о.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Средний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Леонтьевский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1. 85°37'35"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2. 85°38'43"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3. 85°39'57"</w:t>
            </w:r>
          </w:p>
          <w:p w:rsidR="00195BA5" w:rsidRPr="00D97F16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4. 85°38'52"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69°41'36"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69°41'12"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69°41'33"</w:t>
            </w:r>
          </w:p>
          <w:p w:rsidR="00195BA5" w:rsidRPr="00D97F16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F16">
              <w:rPr>
                <w:rFonts w:ascii="Arial" w:hAnsi="Arial" w:cs="Arial"/>
                <w:sz w:val="18"/>
                <w:szCs w:val="18"/>
              </w:rPr>
              <w:t>69°41'55"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начинается на расстоянии 2200 м выше устья безымянного ручья, вытекающего из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Ананьинских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озер (район м.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Токуреев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), идет вверх против течения вдоль правового берега р. Енисей, шириной до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фарватра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lastRenderedPageBreak/>
              <w:t>1. 85°36'52"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2. 85°42'16"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3. 85°41'02"</w:t>
            </w:r>
          </w:p>
          <w:p w:rsidR="00195BA5" w:rsidRPr="00F06D47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4. 85°35'34"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69°44'02"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69°41'24"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69°41'10"</w:t>
            </w:r>
          </w:p>
          <w:p w:rsidR="00195BA5" w:rsidRPr="00F06D47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69°43'44"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 левого берега устья реки Казанцева (279 км) вверх против течения по всей ширине р. Енисей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1. 83°44'31"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2. 83°40'19"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3. 83°32'42"</w:t>
            </w:r>
          </w:p>
          <w:p w:rsidR="00195BA5" w:rsidRPr="00F06D47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4. 83°40'39"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69°50'54"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69°54'10"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69°52'06"</w:t>
            </w:r>
          </w:p>
          <w:p w:rsidR="00195BA5" w:rsidRPr="00F06D47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7">
              <w:rPr>
                <w:rFonts w:ascii="Arial" w:hAnsi="Arial" w:cs="Arial"/>
                <w:sz w:val="18"/>
                <w:szCs w:val="18"/>
              </w:rPr>
              <w:t>69°50'02"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Енисей, протока Толстый нос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 устья р. Пимена вверх и вниз по 1000 м, вглубь протоки заходит на расстояние 1000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1. 83°11'05"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2. 83°11'03"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3. 83°09'26"</w:t>
            </w:r>
          </w:p>
          <w:p w:rsidR="00195BA5" w:rsidRPr="002464B3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4. 83°09'30"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70°07'28"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70°08'29"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70°08'31"</w:t>
            </w:r>
          </w:p>
          <w:p w:rsidR="00195BA5" w:rsidRPr="002464B3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4B3">
              <w:rPr>
                <w:rFonts w:ascii="Arial" w:hAnsi="Arial" w:cs="Arial"/>
                <w:sz w:val="18"/>
                <w:szCs w:val="18"/>
              </w:rPr>
              <w:t>70°07'31"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195BA5" w:rsidRPr="00C85562" w:rsidTr="00195BA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Енисей, протока Толстый нос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устья реки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Колпаковская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идет вниз по всей ширине протоки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1. 83°02'58"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2. 83°02'32"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3. 83°00'02"</w:t>
            </w:r>
          </w:p>
          <w:p w:rsidR="00195BA5" w:rsidRPr="00635034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4. 83°00'33"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70°13'26"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70°13'58"</w:t>
            </w:r>
          </w:p>
          <w:p w:rsidR="00195BA5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70°13'53"</w:t>
            </w:r>
          </w:p>
          <w:p w:rsidR="00195BA5" w:rsidRPr="00635034" w:rsidRDefault="00195BA5" w:rsidP="000678F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34">
              <w:rPr>
                <w:rFonts w:ascii="Arial" w:hAnsi="Arial" w:cs="Arial"/>
                <w:sz w:val="18"/>
                <w:szCs w:val="18"/>
              </w:rPr>
              <w:t>70°13'02"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пелядь, сиг, муксун, </w:t>
            </w:r>
            <w:proofErr w:type="spellStart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чир</w:t>
            </w:r>
            <w:proofErr w:type="spellEnd"/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, омуль, нельма,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 щука, налим, хариус, елец, окунь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195BA5" w:rsidRPr="00C85562" w:rsidRDefault="00195BA5" w:rsidP="000678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</w:tbl>
    <w:p w:rsidR="00687BD4" w:rsidRDefault="00687BD4"/>
    <w:sectPr w:rsidR="00687BD4" w:rsidSect="00195BA5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BA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BA5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A7EF5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2014-05-19T07:01:00Z</dcterms:created>
  <dcterms:modified xsi:type="dcterms:W3CDTF">2014-05-19T07:03:00Z</dcterms:modified>
</cp:coreProperties>
</file>